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C4C848" w14:textId="153D1A83" w:rsidR="00B72011" w:rsidRDefault="00B72011" w:rsidP="00F80536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642EDCF1" wp14:editId="74DF0315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EE8FD" w14:textId="77777777" w:rsidR="00B72011" w:rsidRDefault="00B72011" w:rsidP="00F80536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848DCD3" w14:textId="41444B05" w:rsidR="00F80536" w:rsidRPr="00637FD4" w:rsidRDefault="00F80536" w:rsidP="00F80536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46334ADD" w14:textId="070442F3" w:rsidR="00F80536" w:rsidRPr="00637FD4" w:rsidRDefault="00B5375E" w:rsidP="00F80536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5375E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</w:t>
      </w:r>
      <w:r>
        <w:rPr>
          <w:rFonts w:ascii="Arial" w:hAnsi="Arial" w:cs="Arial"/>
          <w:bCs/>
          <w:i/>
          <w:sz w:val="18"/>
          <w:szCs w:val="18"/>
        </w:rPr>
        <w:t xml:space="preserve">                                                                                                 </w:t>
      </w:r>
      <w:r w:rsidRPr="00B5375E">
        <w:rPr>
          <w:rFonts w:ascii="Arial" w:hAnsi="Arial" w:cs="Arial"/>
          <w:bCs/>
          <w:i/>
          <w:sz w:val="18"/>
          <w:szCs w:val="18"/>
        </w:rPr>
        <w:t xml:space="preserve">– znak /2501/53/23                                                                                                                                                             </w:t>
      </w:r>
      <w:r w:rsidR="00F80536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F80536">
        <w:rPr>
          <w:rFonts w:ascii="Arial" w:hAnsi="Arial" w:cs="Arial"/>
          <w:b/>
          <w:i/>
          <w:color w:val="3C3C3C"/>
          <w:sz w:val="18"/>
          <w:szCs w:val="18"/>
        </w:rPr>
        <w:t>P.7.</w:t>
      </w:r>
      <w:r w:rsidR="00F80536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F80536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E45488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E45488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E45488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E45488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3C2474B" w:rsidR="00FA5840" w:rsidRPr="00E45488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E45488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E45488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027A54" w:rsidRPr="00E45488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E45488" w:rsidRDefault="00FA5840" w:rsidP="00FA5840">
      <w:pPr>
        <w:rPr>
          <w:rFonts w:ascii="Arial" w:hAnsi="Arial" w:cs="Arial"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ab/>
      </w:r>
      <w:r w:rsidRPr="00E45488">
        <w:rPr>
          <w:rFonts w:ascii="Arial" w:hAnsi="Arial" w:cs="Arial"/>
          <w:sz w:val="18"/>
          <w:szCs w:val="18"/>
        </w:rPr>
        <w:tab/>
      </w:r>
      <w:r w:rsidRPr="00E45488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E45488" w:rsidRDefault="00FA5840" w:rsidP="00FA5840">
      <w:pPr>
        <w:rPr>
          <w:rFonts w:ascii="Arial" w:hAnsi="Arial" w:cs="Arial"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E45488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Pr="00E45488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E45488">
        <w:rPr>
          <w:rFonts w:ascii="Arial" w:hAnsi="Arial" w:cs="Arial"/>
          <w:sz w:val="18"/>
          <w:szCs w:val="18"/>
        </w:rPr>
        <w:tab/>
      </w:r>
      <w:r w:rsidRPr="00E45488">
        <w:rPr>
          <w:rFonts w:ascii="Arial" w:hAnsi="Arial" w:cs="Arial"/>
          <w:sz w:val="18"/>
          <w:szCs w:val="18"/>
        </w:rPr>
        <w:tab/>
      </w:r>
      <w:r w:rsidRPr="00E45488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E45488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E45488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E45488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E45488" w14:paraId="39FF72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E45488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E45488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4548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45488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E45488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E45488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E45488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E45488" w14:paraId="6277B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E45488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E45488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E45488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E45488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E45488" w14:paraId="1C1075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E45488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5645B72A" w:rsidR="00811862" w:rsidRPr="00E45488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sz w:val="18"/>
                <w:szCs w:val="18"/>
              </w:rPr>
              <w:t xml:space="preserve">Aparat do znieczulania ogólnego noworodków, dzieci i dorosłych </w:t>
            </w:r>
          </w:p>
        </w:tc>
      </w:tr>
      <w:tr w:rsidR="00E45488" w:rsidRPr="00E45488" w14:paraId="17D8784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0CDA6" w14:textId="08F5F0D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Aparat na podstawie jezdnej, hamulec centralny, uchwyty na dwie 10 litrowe butle rezerwowe, reduktory do butli O2 i N2O nakręcane z przyłączami do aparatu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5A8E" w14:textId="5E24AFAF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63CD82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6C734" w14:textId="4074AF0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Zasilanie gazami z sieci centralnej: O2, N2O, Powietrze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4CA6B" w14:textId="576B934E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154290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F0987" w14:textId="77777777" w:rsidR="00E45488" w:rsidRPr="00E45488" w:rsidRDefault="00E45488" w:rsidP="00E45488">
            <w:pPr>
              <w:pStyle w:val="Tre"/>
              <w:spacing w:after="0" w:line="240" w:lineRule="auto"/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Awaryjne zasilanie elektryczne całego systemu z wbudowanego akumulatora na co najmniej 100 minut,</w:t>
            </w:r>
          </w:p>
          <w:p w14:paraId="09CD4D9C" w14:textId="571D52F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30’en 60’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11B8" w14:textId="1B0590AD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9EF2FD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3A63B" w14:textId="3F8BEB6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Duży blat roboczy, pozwalający na wygodne prowadzenie dokumentacji. Wbudowane regulowane oświetlenie blatu typu LED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FA7A" w14:textId="75D1BA5B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793C02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EF6CD" w14:textId="09E7384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Prezentacja ciśnień gaz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sieci centralnej i w butlach rezerwowych na ekranie respiratora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ECC59" w14:textId="066617EB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4BF304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5BEC4" w14:textId="15B040F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System bezpieczeństwa zapewniający co najmniej 25% udział O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 w mieszaninie z N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425DE" w14:textId="25B98FE9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08B9F8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316792" w14:textId="5AD2B65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Elektroniczny mieszalnik zapewniający utrzymanie ustawionego wdechowego stężenia tlenu przy zmianie wielkości przepływu świeżych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w,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FF85" w14:textId="60AAC3A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694DF3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10577" w14:textId="1220F4E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Elektroniczny mieszalnik zapewniający utrzymanie ustawionego przepływu świeżych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w przy zmianie stężenie tlenu w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mieszanianie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podawanej do pacjenta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7236" w14:textId="155EFDF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BC019E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37822" w14:textId="7842606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Aparat przystosowany do prowadzenia znieczulania w technice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Minimal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6420" w14:textId="2578F73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022C74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77840" w14:textId="2CB0711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Elementy systemu oddechowego mające styczność z mieszaniną oddechową pacjenta, w tym czujniki przepływu, nadają się do sterylizacji parowej (nie dotyczy jednorazowych układ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rur, linii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bkujących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D1BFA" w14:textId="07F03C9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432FE1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14CAB" w14:textId="2651BC5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Wentylacja pacjent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ze wszystkich grup wiekowych nie wymaga użycia odmiennych element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systemu oddechowego  i czujnik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z wyłączeniem rur oddechowych i worka do wentylacji ręcznej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718" w14:textId="28B2E14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4F1A6A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89A83" w14:textId="7179E0F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Regulowany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zaw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C444C" w14:textId="6BB88B6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opisać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1DD15C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1926E" w14:textId="21C9757E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Wbudowany niezależny przepływomierz O2 do podaży tlenu przez maskę lub kaniulę donosową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3D8E" w14:textId="48AD32B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939A5E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8886E" w14:textId="377FB5C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Miejsce aktywne do zamocowania jednego parownika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6C18B" w14:textId="396D739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CA3FEB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999A6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5E4E4" w14:textId="36F7B7E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Aparat przygotowany do pracy z jednorazowymi  zbiornikami pochłaniacza, w dostawie co najmniej 6 zbiornik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w jednorazowych, objętość pochłaniacza jednorazowego minimum 1200 ml i wielorazowego użytku minimum 1200ml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AFFDC" w14:textId="5856E92A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666464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150CCFBB" w14:textId="77777777" w:rsidTr="001D30F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E1BA16E" w14:textId="7243A60A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Respirator, tryby wentylacji</w:t>
            </w:r>
          </w:p>
        </w:tc>
      </w:tr>
      <w:tr w:rsidR="00E45488" w:rsidRPr="00E45488" w14:paraId="7E0E97A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DF293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D8352" w14:textId="05456F7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Wentylacja kontrolowana objętościowo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8DD2" w14:textId="53D0DDD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C4917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EB0DC0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DD4F7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F5CA2" w14:textId="0EDBB69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Wentylacja kontrolowana ciśnieniowo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6DBF" w14:textId="1DF8496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6C096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0C15DAE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F4DF5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7EECE" w14:textId="59257F2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Wentylacja synchronizowana w trybie kontrolowanym objętościowo i w trybie kontrolowanym ciśnieniowym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14081" w14:textId="0E8C3A5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1495BE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F21887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3DD3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B3EE7" w14:textId="34A5D08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CPAP/PSV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92AA4" w14:textId="583E819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959FD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9FF49D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7C3DA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F86C7" w14:textId="77777777" w:rsidR="00E45488" w:rsidRPr="00E45488" w:rsidRDefault="00E45488" w:rsidP="00E45488">
            <w:pPr>
              <w:pStyle w:val="Tre"/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Automatyczne przełączenie na gaz zastępczy:</w:t>
            </w:r>
          </w:p>
          <w:p w14:paraId="6D551696" w14:textId="15E26E3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 we wszystkich przypadkach bieżący przepływ Świeżych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pozostaje stały (nie zmienia się)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752C" w14:textId="2AAAF97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ABFC6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54E858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C0CD6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5591" w14:textId="7C30262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Awaryjna podaż O2 i anestetyku z parownika po awarii zasilania sieciowego i rozładowanym akumulatorze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7166" w14:textId="5E33EE7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0B01B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3E074DA2" w14:textId="77777777" w:rsidTr="00CF00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656C08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88807" w14:textId="27A89DA5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Regulacje</w:t>
            </w:r>
          </w:p>
        </w:tc>
      </w:tr>
      <w:tr w:rsidR="00E45488" w:rsidRPr="00E45488" w14:paraId="7C4CE0A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3A189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D4EEB" w14:textId="34394BC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Zakres regulacji częstości oddechowej co najmniej od 5 do 100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>/min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9317C" w14:textId="151C27F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CC510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0844D2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53CE4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D184A" w14:textId="743539E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Zakres regulacji plateau co najmniej od 0% do 50%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A5F3" w14:textId="38FBBF6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A037A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384F15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9177B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A5C15" w14:textId="2CEA430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Zakres regulacji I:E co najmniej od 2:1 do 1:4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58E2" w14:textId="321B673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1ADCC5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177072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2C2267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83EF" w14:textId="6053C83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Zakres regulacji objętości oddechowej co najmniej od 10 do 1500 ml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62B5" w14:textId="09344C3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BD18F6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CA3E97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597D5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A5237" w14:textId="365C548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Ciśnienie wdechowe regulowane w zakresie co najmniej  od 10 do 80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hPa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(cmH2O)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0D920" w14:textId="0F22F5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9B695F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6FE907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3F5D2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69257" w14:textId="4B2FA1D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Wspomaganie ciśnieniowe w trybie PSV regulowane w zakresie od 3 cmH2O do co najmniej 60 cmH2O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EB59" w14:textId="7D604CC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BB983B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7C0ABA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F8292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786F" w14:textId="726E7DC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Regulacja czasu narastania ciśnienia w fazie wdechowej  (nie dotyczy czasu wdechu), pozwalająca na kształtowanie  nachylenia fali oddechowej, podać zakres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2E2B" w14:textId="13DC358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413D43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8528F5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85FA9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A386E" w14:textId="01FD533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Regulacja PEEP w zakresie co najmniej od 2 do 20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hPa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(cmH2O); wymagana funkcja WYŁ (OFF)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3D729" w14:textId="6E6ECF3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7E21BD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802FEA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52229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0521B1" w14:textId="2C0FF6C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574C" w14:textId="7B7A141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23C9D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EF76EE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213D5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BB3D6" w14:textId="1560B4B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Zmiana nastawy PEEP powoduje automatyczną zmianę 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Pwdech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>, możliwe wyłączenie tej funkcjonalności przez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EE22B" w14:textId="3A023AC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E78C2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1E636361" w14:textId="77777777" w:rsidTr="0068115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65A3F9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B3E56" w14:textId="7221BDB5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Prezentacje</w:t>
            </w:r>
          </w:p>
        </w:tc>
      </w:tr>
      <w:tr w:rsidR="00E45488" w:rsidRPr="00E45488" w14:paraId="35F5201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E8368F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2003E" w14:textId="5597A62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Prezentacja krzywych w czasie rzeczywistym: p(t), CO2(t), prezentacja pętli p-V, V-przepływ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FFA67" w14:textId="35CD701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461DE1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9926E77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E27F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2ADB" w14:textId="255136D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Jednoczesna prezentacja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minitrend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i krzywych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BF964" w14:textId="37B1707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6B1F0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2F9347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A4AF0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BC403" w14:textId="2D34F62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Ekonometr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(funkcja pozwalająca na optymalny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dob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r przepływu świeżych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w) wraz z prezentacją trendu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ekonometru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7577" w14:textId="63D3027D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D62FE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5FCD9B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5EC13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79B8C" w14:textId="31135F9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Funkcja stopera (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odiczanie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od zera sekund) pomocna przy kontroli czasu znieczulenia, , kontroli czasu, prezentacja na ekranie respiratora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71CA8" w14:textId="4F46BFBA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6327D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6C8D96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38530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6426" w14:textId="6836324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Prezentacja MV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spont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, RR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spont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(objętości minutowej i częstości oddechowej spontanicznej pacjenta)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E483" w14:textId="0234140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67663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CA39BD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48BEE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6048" w14:textId="22F2286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Prezentacja trend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graficznych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D79E1" w14:textId="3F044CDD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2990C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62381D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9EBC34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1811" w14:textId="23057E2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Prezentacja podatności, oporu i elastancji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23B5" w14:textId="24C6273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8DC74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3278BBC7" w14:textId="77777777" w:rsidTr="00456E1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3980D5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F11D" w14:textId="6B6DFD40" w:rsidR="00360258" w:rsidRPr="00E45488" w:rsidRDefault="00360258" w:rsidP="00360258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Funkcjonalność</w:t>
            </w:r>
          </w:p>
        </w:tc>
      </w:tr>
      <w:tr w:rsidR="00E45488" w:rsidRPr="00E45488" w14:paraId="23C3155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C89DC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8D480" w14:textId="74649DB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Kolorowy ekran, o regulowanej jasności i przekątnej minimum 15”, sterowanie: ekran dotykowy i pokrętło funkcyjne, ekran wbudowany z przodu aparatu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EEBE" w14:textId="5303030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7BFCA5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53138E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17B13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613F9" w14:textId="3598923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Co najmniej trzy konfiguracje ekranu, możliwe do szybkiego wyboru przez użytkownika; dowolna konfiguracja każdego z ekran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przez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0981" w14:textId="392D296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9E6FB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27A40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615D1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633D" w14:textId="149B53AE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  <w:lang w:val="pt-PT"/>
              </w:rPr>
              <w:t>Pola parametr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na ekranie konfigurowane także w czasie pracy, możliwe szybkie dopasowanie rozmieszczenia lub zmiany wyświetlanych parametr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w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czasie operacji w zależności od aktualnych wymagań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803FC" w14:textId="25E5F13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7DB8C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2E15F1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CBAD2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E957F" w14:textId="0163648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Konfiguracja urządzenia może być eksportowana i importowana do/z innych aparat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tej serii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A0B4A" w14:textId="5D148CE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10142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C0FCF5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0A40D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1EA7" w14:textId="786F199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Wbudowany moduł gazowy, monitorowanie gazowe (pomiar w strumieniu bocznym,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powr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pr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bki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do układu) w aparacie – pomiary i prezentacja wdechowego i wydechowego stężenia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anestetycznych, O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 (pomiar paramagnetyczny), N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>O, CO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>, anestetyki (SEV, DES, ISO), automatyczna identyfikacja anestetyku, MAC skorelowany do wieku pacjenta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A144" w14:textId="5934C13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AA9B2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975203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D73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7F855" w14:textId="57E455D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Powr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pr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bki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gazowej do układu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E9F0F" w14:textId="6DBDAED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88D58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6DFF15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0EAD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D26CC" w14:textId="20E9152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Możliwy demontaż </w:t>
            </w:r>
            <w:r w:rsidRPr="00E45488">
              <w:rPr>
                <w:rFonts w:ascii="Arial" w:hAnsi="Arial" w:cs="Arial"/>
                <w:sz w:val="18"/>
                <w:szCs w:val="18"/>
                <w:lang w:val="it-IT"/>
              </w:rPr>
              <w:t>modu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łu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gazowego i przeniesienie go do innego urządzenia tej serii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6360E" w14:textId="28DCF85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3477A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126A2B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3AEAE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183C5" w14:textId="403021E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W pełni automatyczna kalibracja modułu gazowego, niewymagająca udziału serwisu, personelu i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akcesori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(np. tzw. gazu testowego)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8E1BA" w14:textId="1190B3B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38692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AD5566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CD3A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11FC3" w14:textId="774C554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Eksport tzw. zrzutu ekranu do pamięci zewnętrznej USB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C5C94" w14:textId="4670ECD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F839F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5360B9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61AAA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CA9B4" w14:textId="753B092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Automatyczne wstępne skalkulowanie parametr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 wentylacji na podstawie wprowadzonej masy ciała i/lub wzrostu pacjenta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1A7C" w14:textId="74DA686A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6FD47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4FF2D4C6" w14:textId="77777777" w:rsidTr="00CC6F0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680C41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078B0" w14:textId="60979623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Alarmy</w:t>
            </w:r>
          </w:p>
        </w:tc>
      </w:tr>
      <w:tr w:rsidR="00E45488" w:rsidRPr="00E45488" w14:paraId="1F72D97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D98BC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B8C0" w14:textId="59CE4CB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Możliwość automatycznego dostosowania granic alarmowych w odniesieniu do aktualnie mierzonych wartości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5499" w14:textId="5A6217E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7A49E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62B5EF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0EB32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BCD17" w14:textId="003B78F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  <w:lang w:val="pt-PT"/>
              </w:rPr>
              <w:t>Alarm ci</w:t>
            </w:r>
            <w:r w:rsidRPr="00E45488">
              <w:rPr>
                <w:rFonts w:ascii="Arial" w:hAnsi="Arial" w:cs="Arial"/>
                <w:sz w:val="18"/>
                <w:szCs w:val="18"/>
              </w:rPr>
              <w:t>śnienia w drogach oddechowych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7B0BD" w14:textId="049D891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44242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366608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E79E3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DBEC8" w14:textId="2AA0B82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Alarm objętości minutowej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CE2D6" w14:textId="72C6A4D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16FFF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A912F9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90EA24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3202C" w14:textId="49AEEE3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Alarm bezdechu (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aponea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6218F" w14:textId="56F579E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62422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30F51C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DB376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84C51" w14:textId="2251E55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Alarm stężenia anestetyku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4B597" w14:textId="3AD8E9D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77269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423A4D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C2307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1CE5" w14:textId="2E8FBAC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Alarm braku zasilania w gazy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36B1C" w14:textId="5AFCCCFD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F0FCE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33AD07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8251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0B1E" w14:textId="2F50F34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Alarm wykrycia drugiego anestetyku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B7257" w14:textId="4F92D8A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7E316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7A8B5264" w14:textId="77777777" w:rsidTr="007140C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5BD245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56047" w14:textId="1DC34C28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Inne</w:t>
            </w:r>
          </w:p>
        </w:tc>
      </w:tr>
      <w:tr w:rsidR="00E45488" w:rsidRPr="00E45488" w14:paraId="0355681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E4B4E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D9F78" w14:textId="655CCDC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Instrukcja obsługi i użytkowania w języku polskim, wersja drukowana, książkowa – nie dopuszcza się kserokopii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A159" w14:textId="344E505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C9BC9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E9E90B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715C4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AF120" w14:textId="3B6CCA4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Oprogramowanie w języku polskim.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118D6" w14:textId="579A151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82BD2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48B067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220A9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CAAA8" w14:textId="4D27C56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Ssak inżektorowy napędzany powietrzem z sieci centralnej, zasilanie ssaka z przyłączy w aparacie, regulacja siły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ssania,pojemnik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1 L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BAF2D" w14:textId="09CD0D8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EBF10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B2CABE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A82EC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F3F1" w14:textId="1A8C0F3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Dreny do podłączenia O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  <w:lang w:val="nl-NL"/>
              </w:rPr>
              <w:t>, N</w:t>
            </w:r>
            <w:r w:rsidRPr="00E4548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E45488">
              <w:rPr>
                <w:rFonts w:ascii="Arial" w:hAnsi="Arial" w:cs="Arial"/>
                <w:sz w:val="18"/>
                <w:szCs w:val="18"/>
              </w:rPr>
              <w:t>O i Powietrza o dł. min. 5m każdy; wtyki typu AGA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486D" w14:textId="0A2F91E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4582A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BC6567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188EC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15A8" w14:textId="5DFD599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Dodatkowe gniazda elektryczne, co najmniej 4 szt., zabezpieczone bezpiecznikami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9716" w14:textId="5B627CF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1B304A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6CC34A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EF8D8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5A219" w14:textId="6C61401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Całkowicie automatyczny test bez interakcji z użytkownikiem w trakcie trwania procedury podać czas trwania testu max 5min.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8976A" w14:textId="69E5625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D57A9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3365CE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0D40B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6A7A" w14:textId="1FFA7A4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Eksport danych na pamięć </w:t>
            </w:r>
            <w:r w:rsidRPr="00E45488">
              <w:rPr>
                <w:rFonts w:ascii="Arial" w:hAnsi="Arial" w:cs="Arial"/>
                <w:sz w:val="18"/>
                <w:szCs w:val="18"/>
                <w:lang w:val="de-DE"/>
              </w:rPr>
              <w:t>USB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69FAC" w14:textId="6732958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58295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F6C7A2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97BFA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0FF94" w14:textId="1A9ED5F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System ewakuacji gaz</w:t>
            </w:r>
            <w:r w:rsidRPr="00E45488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45488">
              <w:rPr>
                <w:rFonts w:ascii="Arial" w:hAnsi="Arial" w:cs="Arial"/>
                <w:sz w:val="18"/>
                <w:szCs w:val="18"/>
              </w:rPr>
              <w:t>w, zintegrowany, z niezbędnymi akcesoriami umożliwiającymi podłączenie do odciągu szpitalnego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9F4A" w14:textId="5A83964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E0C18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6C3844A3" w14:textId="77777777" w:rsidTr="00DF605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9739E2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D216E" w14:textId="38A5948F" w:rsidR="00360258" w:rsidRPr="00E4548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Akcesoria dodatkowe</w:t>
            </w:r>
          </w:p>
        </w:tc>
      </w:tr>
      <w:tr w:rsidR="00E45488" w:rsidRPr="00E45488" w14:paraId="4E7213A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AE0C9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BB92" w14:textId="240861E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 xml:space="preserve">Zbiornik wielorazowy na wapno, możliwa sterylizacja parowa w temperaturze 134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</w:rPr>
              <w:t>st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9AB26" w14:textId="70A046F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47CC3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282078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69A87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FD3AA" w14:textId="4FD0259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W dostawie jednorazowe układy oddechowe, z pułapkami 10 szt. (worek oddechowy 2 L, długość rur co najmniej 170 cm)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7E7B8" w14:textId="7F3FB97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2131D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24EBA5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68B57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739F" w14:textId="4ABA3A3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dostawie jednorazowe wkłady na wydzielinę z żelem – 25 szt.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B743A" w14:textId="6557DD6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D6AA4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6EDE36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4F419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44195" w14:textId="76D532D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dostawie pułapki wodne do modułu gazowego 12 szt.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4B10C" w14:textId="6C0D844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28CA8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B887BB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3A8C5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955D" w14:textId="5D988DF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dostawie linie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bkujące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10 szt.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F8DC" w14:textId="408AB4B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ECF53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573E" w:rsidRPr="00E45488" w14:paraId="0C9A23ED" w14:textId="77777777" w:rsidTr="00F952E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D038F37" w14:textId="1DDBFD37" w:rsidR="0074573E" w:rsidRPr="0074573E" w:rsidRDefault="0074573E" w:rsidP="0074573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73E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 xml:space="preserve">Monitor do aparatu, wymagania </w:t>
            </w:r>
            <w:proofErr w:type="spellStart"/>
            <w:r w:rsidRPr="0074573E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og</w:t>
            </w:r>
            <w:proofErr w:type="spellEnd"/>
            <w:r w:rsidRPr="0074573E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74573E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lne</w:t>
            </w:r>
            <w:proofErr w:type="spellEnd"/>
          </w:p>
        </w:tc>
      </w:tr>
      <w:tr w:rsidR="00E45488" w:rsidRPr="00E45488" w14:paraId="1FBC4DB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60E0C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66DE" w14:textId="618B93A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przeznaczony do monitorowania pacjent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wszystkich kategorii wiekowych: dorosłych, dzieci 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noworodk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z łatwym przełączaniem kategorii, powiązanej z algorytmami pomiarowymi i ustawieniami monitora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4969" w14:textId="42ABC1F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C4173E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9C4E32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FD1A34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2F863" w14:textId="523DBE5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pacjenta składa się z monitora stacjonarnego i modułu transportowego, zgodnie ze szczegółowymi wymaganiami, znajdującymi się w dalszej części specyfikacji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FA9FD" w14:textId="25BC92C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08EEF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05BB5C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A61E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7B04" w14:textId="4E57E7C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 przystosowany do pracy w sieci centralnego monitorowania, opartej na standardowych rozwiązaniach (IEEE 802.3), wykorzystuje protokoły TCP/IP oraz transmisję typu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multicast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3207" w14:textId="1D64D24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4B0DC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C2BD3C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A49B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064A" w14:textId="3FE3E51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wyposażony w funkcję automatycznego dopasowania układu ekranu do aktualnie monitorowanych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włączającą i usuwającą odpowiednie pola krzywych dynamicznych i wartości liczbowych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w, bez zakłócania pracy monitora i bez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koniecznoś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ci r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ęcznego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włączania i usuwania tych p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l. Wymagane jest działanie "Plug and Play".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Pola wyświetlające monitorowane parametry powinny automatycznie zwiększać swoje wymiary wraz ze zmniejszaniem liczby jednocześnie monitorowanych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w, wykorzystując do wyświetlania cały ekran monitora. 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Każ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pt-PT"/>
              </w:rPr>
              <w:t>dy monitor umo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żliwia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jednoczesne wyświetlanie wszystkich wymaganych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14AE" w14:textId="24D810B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CF423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180AFC7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68620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61749" w14:textId="1005741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wyposażony w kolorowy ekran, z możliwością wyświetlania przynajmniej 10 krzywych dynamicznych na całej szerokości ekranu, od jego krawędzi do pola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powiązanych z odpowiadającymi im krzywymi. Przekątna ekranu min. 15” w formacie panoramicznym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3CE3" w14:textId="3C43D17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84A37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34CBBC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E4361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FCAC" w14:textId="10C717F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Ekran ze sterowaniem dotykowym, z możliwością obsługi w rękawiczkach, zapewniający prezentację monitorowanych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życiowych pacjenta i interaktywne sterowanie pomiarami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2BCD" w14:textId="40EF743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E91EB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5922B0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CDBFC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FFE0" w14:textId="3D4A23C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Sterowanie monitorem za pomocą menu ekranowego w języku polskim: dostęp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czę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sto u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żywanych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funkcji za pomocą dedykowanych przycisk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w,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wyb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r parametru i funkcji przez dotyk na ekranie, zmiana wartości oraz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wyb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r pozycji z listy przy pomocy pokrętła, zatwierdzanie wyboru przez naciśnięcie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pokrętł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a.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lności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wyklucza się rozwiązania wykorzystujące do sterowania funkcjami monitora tzw. "gesty dotykowe",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re nie zapewniają jednoznaczności wyniku działania.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1D80" w14:textId="604B027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C4A24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AA08CA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A607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D820" w14:textId="38AAC7D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Funkcja czasowego wyłączenia sterowania dotykowego, ułatwiająca czyszczenie ekranu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191E" w14:textId="0AC1E59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7B776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8B023A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409B2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7273" w14:textId="4B9295B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wyposażony w nocny tryb wyświetlania, z możliwością ręcznego i włączania i wyłączania oraz  automatycznego włączania i wyłączania o wybranej godzinie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779A" w14:textId="5185A97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350FE8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2C9E2B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C3112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0CDE" w14:textId="0FC28E2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 wyposażony w funkcję wyświetlania, razem z danymi hemodynamicznymi, danych z podłączonego aparatu do znieczulania i innych urządzeń, w zależności od udostępniania tych danych przez urządzenie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źr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dłowe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: w postaci przebieg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dynamicznych, wartości liczbowych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i pętli oddechowych, oraz stężeń wszystkich gaz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monitorowanych przez aparat. Dane z dodatkowych urządzeń są zapisywane w trendach monitora i udostępniane w sieci do wyświetlania w centrali i innych urządzeniach podłączonych do sieci. Możliwość jednoczesnego podłączenia przynajmniej 3 dodatkowych urządzeń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85240" w14:textId="35D50F5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D8448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D8E0D6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0C0B2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D499" w14:textId="49B96E6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Interfejs ekranowy monitora zharmonizowany z interfejsem oferowanego aparatu do znieczulania, przynajmniej pod względem wyglądu i położenia na ekranie podstawowych element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takich jak przyciski i inne elementy sterujące, pola komunikat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alarmowych.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E4F9" w14:textId="69CCD59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58F3CE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744880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A469D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DB6B3" w14:textId="722B8EF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Możliwość rozbudowy o współpracę z aparatem do znieczulania 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nastę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fr-FR"/>
              </w:rPr>
              <w:t>ouj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ącym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zakresie, przynajmniej: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- synchronizacja czasu między monitorem a pacjentem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- przesyłanie z monitora do aparatu informacji o wieku i wzroście pacjenta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- wyciszanie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monitora i aparatu dowolnym przyciskiem wyciszania w monitorze albo w aparacie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- przyciemnianie ekranu jednocześnie monitora i aparatu uruchamiane dowolnie z monitora i z aparatu (np. do laparoskopii)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B716" w14:textId="0C19B7DD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3A9A7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4FEFFE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23EC6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12687" w14:textId="51AF4A1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Konfiguracja wszystkich funkcji związanych z monitorowaniem pacjenta dostępna bez przerywania monitorowania, z wyświetlaniem danych pacjenta na głównym ekranie monitora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FCD3A" w14:textId="4CB92B2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910F2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85F512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ACAF6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25592" w14:textId="76B9E4E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umożliwia przygotowanie domyślnej konfiguracji, automatycznie przyjmowanej dla każdego nowego pacjenta. W skład takiej konfiguracji wchodzi ustawienie sposobu wyświetlania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(w tym kolory, kolejność), sposobu alarmowania (w tym głośność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aktywacja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wybranych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spos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b ich archiwizacji), ustawione granice alarmowe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w.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zapamiętania i łatwego przywołania przynajmniej czterech takich zestaw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dla każdej kategorii wiekowej pacjent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(dorośli, dzieci, noworodki)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7044" w14:textId="548FCC1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C4E3AD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451449E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B9B8F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A77A3" w14:textId="2B96259D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przenoszenia konfiguracji przygotowanej w jednym monitorze do innych monitor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za pomocą pamięci USB i za pomocą sieci, z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rą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są połączone te monitory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64C1" w14:textId="3A2DD0E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42375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3E80D9E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C2369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2CDA" w14:textId="0AB3F1B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Wszystkie elementy monitora chłodzone pasywnie, bez wspomagania wentylatorem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6738D" w14:textId="344D552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0B9F38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B4AB3B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5F644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6D7A0" w14:textId="15C9425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ergonomicznie zamocowany do aparatu do znieczulania. Dostępna deklaracja zgodności aparatu z monitorem wydana przez producenta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AFB2E" w14:textId="6502D6C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E2D67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4E489B71" w14:textId="77777777" w:rsidTr="00905E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DC342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ED5B" w14:textId="560D2812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Alarmy</w:t>
            </w:r>
          </w:p>
        </w:tc>
      </w:tr>
      <w:tr w:rsidR="00E45488" w:rsidRPr="00E45488" w14:paraId="5A86FA0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8020A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1A85F" w14:textId="43AABCC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Ręczne oraz automatyczne ustawianie granic alarmowych, na żądanie, na podstawie bieżących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wartoś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ci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jednocześnie dla wszystkich monitorowanych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50818" w14:textId="081916E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247AC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E19D2A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321724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E6F96" w14:textId="45916CD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trwałego i czasowego zablokowania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tylko ciśnienia inwazyjnego, niezależnie od pozostałych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z odpowiednią sygnalizacją takiego stanu, lub inna metoda umożliwiająca przygotowanie linii pomiarowych ciśnienia przed przybyciem pacjenta, oraz obsługę linii pomiarowych, bez zakłócania alarmami i bez ograniczania normalnego monitorowania innych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B871C" w14:textId="770A7AA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7B3128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E0484D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B2312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3D4B" w14:textId="680F679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Rejestracja w pamięci monitora zdarzeń alarmowych z zapisem odcinka krzywej dynamicznej parametru wywołującego alarm, innych krzywych dynamicznych oraz wartości liczbowych wszystkich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monitorowanych w czasie wystąpienia alarmu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52D1" w14:textId="3206553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F5FD54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1783F8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7FEC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ACDB" w14:textId="37FEEEE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Świetlna sygnalizacja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w trzech kolorach, odpowiadających poziomom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(czerwony, żółty, niebieski), widoczna z 360 stopni dookoła monitora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11BF" w14:textId="4A1FCCF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AF8B1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4D3ABF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2B25FF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6155" w14:textId="4105F5C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Specjalny, dobrze widoczny wskaźnik informujący o wyciszeniu i o zawieszeniu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z informacją o pozostałym czasie wyciszenia i zawieszenia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CE79" w14:textId="1CB3481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DCD49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ED50AE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7A300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04C15" w14:textId="24E1379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Informacja o ustawionej głośności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stale wyświetlana na ekranie monitora, podczas normalnej pracy monitora bez alarmu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CAE6" w14:textId="6F1DFC7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4BAA6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BBB6A7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0F554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0C3D" w14:textId="6C6B109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Informacja o alarmach występujących w innych monitorach, podłączonych do tej samej sieci, wyświetlana na ekranie monitora stacjonarnego i transportowego, z możliwością wyboru monitor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przesyłających do siebie informacje o alarmach, oraz z możliwością podglądu danych z alarmującego monitora, zdalnego wyciszenia alarmu i zdalnego uruchomienia wydruku. Funkcjonalność ta zależy wyłącznie od funkcjonowania sieci monitorowania i nie wymaga obecności dedykowanych komputer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serwer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w, centrali monitorującej, itp.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72E1" w14:textId="62681C8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E5D8D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1651AF31" w14:textId="77777777" w:rsidTr="00FC675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EF7872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64D57" w14:textId="366E79D2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Transport pacjenta</w:t>
            </w:r>
          </w:p>
        </w:tc>
      </w:tr>
      <w:tr w:rsidR="00E45488" w:rsidRPr="00E45488" w14:paraId="1B3EE72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BAA13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F66C" w14:textId="23ED2E1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Funkcja automatycznego przenoszenia danych demograficznych pacjenta przenoszonego z jednego stanowiska na drugie, podłączone do tej samej sieci. Brak konieczności wpisywania jego danych w monitorze pacjenta na stanowisku,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rego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został przeniesiony, oraz brak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koniecznoś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ci r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ęcznego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usuwania pacjenta z monitora na stanowisku,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nl-NL"/>
              </w:rPr>
              <w:t>re opu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ścił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przenoszony pacjent.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85F5A" w14:textId="5D0CFCF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9F02E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5672EC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35B1F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8DD18" w14:textId="56528CA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 wyposażony w moduł transportowy, o potencjalnej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ci ci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ągłego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i nieprzerwanego monitorowania co najmniej: EKG w pełnym wymaganym zakresie (ST, arytmia), SpO2, ciśnienia metodą nieinwazyjną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, ci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śnienia metodą inwazyjną (x2), temperatury (x2), oraz CO2 w strumieniu głównym i bocznym podczas transportu pacjenta, 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lności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bez żadnych przerw związanych z rozpoczynaniem i kończeniem transportu, oraz bez konieczność wymiany modułów pomiarowych albo układ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pacjenta na czas transportu. Ciągłość monitorowania dotyczy trend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wszystkich monitorowanych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(nie tylko parametr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monitorowanych przez sam moduł transportowy), trend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z podłączonych na poprzednim stanowisku urządzeń (jak np. respirator, aparat do znieczulania), wynik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obliczeń (hemodynamicznych, natlenienia i wentylacji) oraz zdarzeń alarmowych z poprzedniego stanowiska, trend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i zdarzeń zapamiętanych podczas transportu i automatyczną ich integrację z danymi na nowym stanowisku.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BA70" w14:textId="37EB414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6B109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E15D59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7B015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D136" w14:textId="573433B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Przygotowanie monitora do transportu, rozpoczęcie i zakończenie transportu nie wymaga podłączania ani odłączania jakichkolwiek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przewod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w. Odłączenie i podłączenie modułu transportowego do części stacjonarnej monitora możliwe przy użyciu jednej ręki.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AD3B" w14:textId="08B17F3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B7752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89ABD8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AF26A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45C9" w14:textId="1C69A17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Masa modułu transportowego poniżej 1 kg, z ekranem i zasilaniem z wbudowanego akumulatora minimum przez 3 godziny ciągłego monitorowania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11DCB" w14:textId="1B6344B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C0AC31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0DB655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65A2E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78755" w14:textId="4A4F0F9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Moduł transportowy umożliwia sterowanie pracą pompy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kontrpulsacji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podczas transportu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94AE" w14:textId="561522A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77B80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6A8B0E0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CA0E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5FBB7" w14:textId="03DEB5D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transportowy wyposażony w ekran dotykowy o przekątnej min. 6”. Ekran pokazuje przynajmniej 3,5 sekundy przebieg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dynamicznych przy standardowej szybkości odświeżania 25 mm/s.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Ekran dotykowy przystosowany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warunk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transportowych: zabezpieczony przed nieoczekiwaną zmianą wyświetlanych informacji, a 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lności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przed reagowaniem na kr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tkie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, przypadkowe dotknięcia i przesunięcia palcem i palcami po ekranie.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52A0" w14:textId="11F1A3F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2CB85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AEAC0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96885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890DF" w14:textId="7E2AEA9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transportowy, przystosowany do zagrożeń związanych z transportem, odporny na zachlapania (min. IPX4) i upadek z wysokości przynajmniej 1 metra, potwierdzone odpowiednimi deklaracjami producenta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AA81B" w14:textId="4F76190A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6FFFA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974BF3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09D7D7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4167" w14:textId="00AB766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transportowy wyposażony w uchwyt do przenoszenia, bez konieczności odłączania go w przypadku podłączania modułu na stanowisku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CE47" w14:textId="4CEA9BE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456D0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6B4870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D8B61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E55A9" w14:textId="5F6C774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transportowy, zamocowany na stanowisku, przesyła dane do systemu monitorowania przez łącze optyczne, lub takie 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wnoważne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rozwiązanie,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rego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nie da się uszkodzić mechanicznie przy dowolnie częstym podłączaniu i odłączaniu modułu, 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kt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re nie uszkadza styk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innych złącz przez uszkodzony styk lub styki jednego złącza.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93546" w14:textId="5F292CEB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3D821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969C94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AC9C6A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960EE" w14:textId="49AD27CF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Moduł przystosowany do mocowania z prawej i lewej strony stanowiska w taki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spos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b, że przewody łączące monitor z pacjentem są skierowane bezpośrednio w stronę pacjenta, z zachowaniem odpowiedniej widoczności ekranu. Automatyczny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obr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t zawartości ekranu o 180 stopni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5CCF" w14:textId="12DD146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DD3C9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2FA5E2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5B04D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50BA9" w14:textId="4663A17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transportowy zamocowany na stanowisku umożliwia jednoczesną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it-IT"/>
              </w:rPr>
              <w:t>, ci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ągłą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 obserwację danych na ekranie stacjonarnym i na ekranie modułu transportowego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D39A6" w14:textId="7735E5A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095478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BEE" w:rsidRPr="00E45488" w14:paraId="665FFCDE" w14:textId="77777777" w:rsidTr="006642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EE7E22" w14:textId="77777777" w:rsidR="00AE2BEE" w:rsidRPr="00E45488" w:rsidRDefault="00AE2BEE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C951" w14:textId="01254007" w:rsidR="00AE2BEE" w:rsidRPr="00AE2BEE" w:rsidRDefault="00AE2BEE" w:rsidP="00AE2BE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Możliwości monitorowania parametr</w:t>
            </w: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  <w:lang w:val="en-US"/>
              </w:rPr>
              <w:t>w</w:t>
            </w:r>
          </w:p>
        </w:tc>
      </w:tr>
      <w:tr w:rsidR="00360258" w:rsidRPr="00E45488" w14:paraId="60C13DC0" w14:textId="77777777" w:rsidTr="009A6DA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B63DD1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239D4" w14:textId="38AD0778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Pomiar EKG</w:t>
            </w:r>
          </w:p>
        </w:tc>
      </w:tr>
      <w:tr w:rsidR="00E45488" w:rsidRPr="00E45488" w14:paraId="727B252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6AD06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90D14" w14:textId="3836EE0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Możliwość monitorowania oraz jednoczesnego wyświetlania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odprowadzeń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EKG: 1 (wybieranego przez użytkownika) z 3 elektrod, 7 z 5 elektrod, 8 z 6 elektrod oraz 12 z 10 elektrod, po zastosowaniu odpowiedniego przewodu pomiarowego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8B36" w14:textId="2E56138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747361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DC9CF1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4C5B7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E0DCC" w14:textId="3738F67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Monitorowanie 12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odprowadzeń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z 6 elektrod, w standardowym układzie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odprowadzeń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kończynowych i przedsercowych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00B0" w14:textId="1F532E4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DB0E8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CE8B1E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1A665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8DAB" w14:textId="55245DB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Filtr ograniczający zakłócenia wysokiej częstotliwości, pochodzące z urządzeń 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do elektrochirurgii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C672" w14:textId="6F2B5D1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D1CE6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DCED50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FD5B8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E4DB9" w14:textId="6D9E222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Monitorowanie odchylenia ST we wszystkich jednocześnie monitorowanych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odprowadzeniach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EKG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84B5" w14:textId="6690147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37C6B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63B2BE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EA3F7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0656" w14:textId="406D25C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Analiza arytmii zgłaszają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nl-NL"/>
              </w:rPr>
              <w:t>ca arytmie wed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ług przynajmniej 12 różnych definicji, z możliwością wprowadzenia zmian w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definicjach, dotyczących liczby i częstości skurcz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komorowych, oraz z możliwością zmiany poziomu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arytmii, w zakresie: wysoki, średni, niski.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CF48" w14:textId="364EAD9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9CE64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A191C6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10FFF0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4FB1" w14:textId="0365539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 posiada możliwość  diagnostycznego monitorowania EKG, z częstością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bkowania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sygnału co najmniej 500 razy na sekundę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E0F1" w14:textId="61449F5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DA346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6E28527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634BBF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DBE4B" w14:textId="20A2DF5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Zakres pomiarowy częstości akcji serca przynajmniej 15 - 300 uderzeń na minutę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3045" w14:textId="235F190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FA858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4E41B06A" w14:textId="77777777" w:rsidTr="003E642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1B30F0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2C6CF" w14:textId="6B6AECB0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Pomiar oddechu</w:t>
            </w:r>
          </w:p>
        </w:tc>
      </w:tr>
      <w:tr w:rsidR="00E45488" w:rsidRPr="00E45488" w14:paraId="79AD17E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19BBB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F4F4" w14:textId="253E44B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Monitorowanie oddechu metodą impedancyjną z elektrod EKG (wartości liczbowe i krzywa dynamiczna), z możliwością zmiany odprowadzenia wybranego do monitorowania (I albo II), bez konieczności przepinania przewodu EKG ani zmiany położenia elektrod na pacjencie.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C2B8D" w14:textId="60DE2DD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DFA441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033251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7A949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25990" w14:textId="46916E6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Ustawiany czas opóźnienia alarmu bezdechu w zakresie min. 10 - 30 sekund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CFD0" w14:textId="5444D1A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FB568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0947F866" w14:textId="77777777" w:rsidTr="001B6B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2328CB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1E0BF" w14:textId="46A380B7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Pomiar saturacji i tętna (SpO2)</w:t>
            </w:r>
          </w:p>
        </w:tc>
      </w:tr>
      <w:tr w:rsidR="00E45488" w:rsidRPr="00E45488" w14:paraId="44A0382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11220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2DFCD" w14:textId="773AAF64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Moduł pomiarowy SpO2 umożliwiający poprawne pomiary w warunkach niskiej perfuzji i artefakt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ruchowych algorytmem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Masimo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rainbow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SET, lub 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wnoważnym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pod względem dokładności pomiaru w takich warunkach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87FA" w14:textId="2167747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4D46C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609E0A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96E21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A555" w14:textId="18EC74E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Wyświetlane wartości liczbowe saturacji, tętna, krzywa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pletyzmograficzna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oraz wskaźnik perfuzji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6AB8" w14:textId="424E13D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B5019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BC4AE4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C63B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901D" w14:textId="485D03D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Monitor umożliwia podłączenie modułów pomiarowych saturacji opartych na różnych technologiach, przynajmniej: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Masimo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SET,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Masimo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rainbow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SET i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Nellcor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, 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wnież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podczas transportu. Wymiana technologii pomiaru może być dokonana przez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7958F" w14:textId="336920EE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C14D71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37FB55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5DFB6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1BD88" w14:textId="63210B6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Nieinwazyjny pomiar ciśnienia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11001" w14:textId="05C01A9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8" w:type="dxa"/>
            <w:shd w:val="clear" w:color="auto" w:fill="auto"/>
          </w:tcPr>
          <w:p w14:paraId="0BDFCB1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75992D3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D492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9ED5" w14:textId="35C892A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pt-PT"/>
              </w:rPr>
              <w:t>Pomiar ci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śnienia tętniczego metodą nieinwazyjną, tryb pracy ręczny i automatyczny z programowaniem odstęp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między pomiarami przynajmniej do 4 godzin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0010" w14:textId="6AAE15C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A41F8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797AD09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625EE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8ADF" w14:textId="33869E0E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Tryb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stazy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żylnej i ciągłych pomiar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przez 5 minut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F8DBE" w14:textId="4E6A575A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D67E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CAB32D7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D5FAE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3D97" w14:textId="60A5F07C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włączenia automatycznego blokowania alarm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saturacji podczas pomiaru saturacji i NIBP na tej samej kończynie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59803" w14:textId="5907A84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55550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CCECC6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CA1CB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DA83" w14:textId="15CE8BF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Inwazyjny pomiar ciśnienia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CB7A" w14:textId="2FDC9870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8" w:type="dxa"/>
            <w:shd w:val="clear" w:color="auto" w:fill="auto"/>
          </w:tcPr>
          <w:p w14:paraId="701CD2C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994E65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843035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A4237" w14:textId="3CD0D76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Możliwość przypisania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tor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pomiarowych nazw powiązanych z miejscem pomiaru, łącznie przynajmniej 28 nazw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AED1B" w14:textId="32E3842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36F65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6F015CC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55215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D1E7C" w14:textId="5D516C7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może obsłużyć pomiar przynajmniej 2 ciśnień, 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wnież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w transporcie, bez konieczności przełączania linii pomiarowych do transportu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5C00" w14:textId="17BACFB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516DD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6E39FA2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80DF2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E46F7" w14:textId="74BFB26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Możliwość wyświetlania wszystkich mierzonych ciśnień w oddzielnych oknach oraz w jednym oknie ze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wsp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lną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da-DK"/>
              </w:rPr>
              <w:t>skal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ą i z indywidualnymi skalami, na siatce i bez siatki, do wyboru przez użytkownika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56379" w14:textId="792C6DE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F5E87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E9E8D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6FB62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1D9B" w14:textId="388188F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wyzerowania wszystkich ciśnień jednym poleceniem (np. przyciskiem)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8254" w14:textId="5C6F64C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E37AC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147100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96D4C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CB6A0" w14:textId="387A47B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Pomiar PPV i SPV w wybranym torze pomiarowym, z możliwością wyboru miejsca pomiaru na krzywej dynamicznej ciśnienia, w oparciu o krzywą referencyjną oddechu.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C8AE" w14:textId="461D0E84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6D89A9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45B80B0E" w14:textId="77777777" w:rsidTr="0096311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3FC5FF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50AB0" w14:textId="3F6FEDB1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Pomiar temperatury</w:t>
            </w:r>
          </w:p>
        </w:tc>
      </w:tr>
      <w:tr w:rsidR="00E45488" w:rsidRPr="00E45488" w14:paraId="578E08C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8D018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FC7DE" w14:textId="513F85D9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może obsłużyć pomiar przynajmniej 2 temperatur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38237" w14:textId="0CFEA42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47477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8BBE437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F4BFD7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A8B9" w14:textId="1FEB7F1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Jednoczesne wyświetlanie 3 wartości temperatury: T1, T2 i ich różnicy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58060" w14:textId="2876C3C3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1A9B1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47220C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2F1AA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3822" w14:textId="6F40CABB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Możliwość przydzielania dodatkowych etykiet (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opr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cz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oznaczeń 1, 2… albo a, b…, lub podobnych) do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poszczeg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lnych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 tor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pomiarowych temperatury, precyzujących miejsce dokonywania pomiaru, za pomocą standardowych etykiet, przynajmniej 11 różnych nazw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446C" w14:textId="23AE5F4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B9B56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D305F5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5FD6F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5D04B" w14:textId="738AA7B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Pomiar CO2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48093" w14:textId="2951382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554B23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D7879BD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C6A6CF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A25FF" w14:textId="2BE30E4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Monitor posiada możliwość pomiaru CO2 w drogach oddechowych w strumieniu bocznym u pacjent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zaintubowanych i nie zaintubowanych, oraz możliwość pomiaru w strumieniu głównym, po podłączeniu odpowiedniego modułu, stacjonarnie i w transporcie, bez konieczności przełączania układu pomiarowego do transportu.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7677" w14:textId="40A672EF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1D6A0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3C2069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3052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6E0E" w14:textId="4C9411D1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Pomiar w strumieniu bocznym, realizowany metodą małych przepływ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ok. 50 ml/min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FFB4" w14:textId="677C5458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9A768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0C34335E" w14:textId="77777777" w:rsidTr="00E221A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8397EA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A69A8" w14:textId="3E455485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Pomiar zwiotczenia</w:t>
            </w:r>
          </w:p>
        </w:tc>
      </w:tr>
      <w:tr w:rsidR="00E45488" w:rsidRPr="00E45488" w14:paraId="39055078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A34ED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3DEE7" w14:textId="17E99B78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Pomiar przewodnictwa nerwowo mięśniowego za pomocą stymulacji nerwu łokciowego i rejestracji odpowiedzi za pomocą czujnika 3D, mierzącego drgania kciuka we wszystkich kierunkach, bez konieczności kalibracji czujnika przed wykonaniem pomiaru. 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Dostępne metody stymulacji, przynajmniej: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- Train Of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Four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, obliczanie T1/T4 i Tref/T4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- TOF z ustawianymi odstępami automatycznych pomiar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</w:t>
            </w:r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- Tetanus 50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Hz</w:t>
            </w:r>
            <w:proofErr w:type="spellEnd"/>
            <w:r w:rsidRPr="00E45488">
              <w:rPr>
                <w:rFonts w:ascii="Arial" w:eastAsia="Arial Unicode MS" w:hAnsi="Arial" w:cs="Arial"/>
                <w:color w:val="00000A"/>
                <w:sz w:val="18"/>
                <w:szCs w:val="18"/>
                <w:u w:color="00000A"/>
              </w:rPr>
              <w:br/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- Single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Twitch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0D20" w14:textId="77FDFFF1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349DD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184B5A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ECD36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5FB2A" w14:textId="6650A6FA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Pomiar za pomocą zewnętrznego urządzenia, przekazującego wyniki pomiar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do oferowanego kardiomonitora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6CAD" w14:textId="3F22AA5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22EA55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48B18FB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392A99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3F723" w14:textId="2FEDF6E5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Wyniki pomiar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 NMT wyświetlane na ekranie oferowanego monitora pacjenta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CE577" w14:textId="57256B8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8BC180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258" w:rsidRPr="00E45488" w14:paraId="5FD24AFC" w14:textId="77777777" w:rsidTr="004F78A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4A019E" w14:textId="77777777" w:rsidR="00360258" w:rsidRPr="00E45488" w:rsidRDefault="0036025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8FBD8" w14:textId="1FFA8DAB" w:rsidR="00360258" w:rsidRPr="00360258" w:rsidRDefault="00360258" w:rsidP="0036025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258">
              <w:rPr>
                <w:rFonts w:ascii="Arial" w:hAnsi="Arial" w:cs="Arial"/>
                <w:b/>
                <w:bCs/>
                <w:color w:val="00000A"/>
                <w:sz w:val="18"/>
                <w:szCs w:val="18"/>
                <w:u w:color="00000A"/>
              </w:rPr>
              <w:t>Wymagane akcesoria pomiarowe</w:t>
            </w:r>
          </w:p>
        </w:tc>
      </w:tr>
      <w:tr w:rsidR="00E45488" w:rsidRPr="00E45488" w14:paraId="76B6D281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938442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5A23B" w14:textId="1B1BB8DE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Przew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d EKG do podłączenia 3 elektrod, długość przynajmniej 3 metry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8B80" w14:textId="118FEED9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8D6DB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3628B1F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B6949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B308" w14:textId="59CAB84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Czujnik SpO2 dla dorosłych na palec, z przewodem min. 3 metry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F566" w14:textId="510C2D2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912C6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43630B1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7FF437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BF5C" w14:textId="77777777" w:rsidR="00E45488" w:rsidRPr="00E45488" w:rsidRDefault="00E45488" w:rsidP="00E45488">
            <w:pPr>
              <w:pStyle w:val="Tre"/>
              <w:spacing w:after="0" w:line="240" w:lineRule="auto"/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Mankiety do pomiaru ciśnienia metodą nieinwazyjną, umożliwiające pomiary u pacjent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o przeciętnym wzroście, szczupłych i otyłych, przy zakresie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obwod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w ramienia przynajmniej od 17 do 53 cm.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Przew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d łączący mankiet z monitorem o długości przynajmniej 3 metr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w.</w:t>
            </w:r>
          </w:p>
          <w:p w14:paraId="63ED78F4" w14:textId="77777777" w:rsid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Mankiety na przedramię dla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bariatrycznych</w:t>
            </w:r>
            <w:proofErr w:type="spellEnd"/>
            <w:r w:rsidR="00AC27FF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.</w:t>
            </w:r>
          </w:p>
          <w:p w14:paraId="75C88E2F" w14:textId="5DF4F29B" w:rsidR="00AC27FF" w:rsidRPr="00E45488" w:rsidRDefault="00AC27FF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Rozmiary: S – 3 </w:t>
            </w:r>
            <w:proofErr w:type="spellStart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kpl</w:t>
            </w:r>
            <w:proofErr w:type="spellEnd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., M – 3 </w:t>
            </w:r>
            <w:proofErr w:type="spellStart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kpl</w:t>
            </w:r>
            <w:proofErr w:type="spellEnd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., L – 3 </w:t>
            </w:r>
            <w:proofErr w:type="spellStart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kpl</w:t>
            </w:r>
            <w:proofErr w:type="spellEnd"/>
            <w:r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3A7B9" w14:textId="45DE4A4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46276A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FDA28C6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AD3551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3349A" w14:textId="7BD41AB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 xml:space="preserve">Czujnik temperatury 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sk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  <w:lang w:val="es-ES_tradnl"/>
              </w:rPr>
              <w:t>ó</w:t>
            </w:r>
            <w:proofErr w:type="spellStart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ry</w:t>
            </w:r>
            <w:proofErr w:type="spellEnd"/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, z przewodem min. 3 metry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5B90E" w14:textId="13111282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79485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8528145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5AF99E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307" w14:textId="10FFB1D0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Akcesoria do pomiaru ciśnienia metodą inwazyjną przynajmniej w 2 torach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88F6" w14:textId="3C552EF6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E521E7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80509DA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36128D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286EF" w14:textId="2AF76843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Akcesoria do pomiaru NMT dla dorosłych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6540" w14:textId="7067A475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CC2DC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74ED354" w14:textId="77777777" w:rsidTr="003578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57D306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77D6C" w14:textId="7271F7B6" w:rsidR="00B95FD6" w:rsidRPr="00E45488" w:rsidRDefault="00E45488" w:rsidP="006D7F34">
            <w:pPr>
              <w:pStyle w:val="Tr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A"/>
                <w:sz w:val="18"/>
                <w:szCs w:val="18"/>
                <w:u w:color="00000A"/>
              </w:rPr>
              <w:t>Pomiar głębokości znieczuleń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75D1" w14:textId="44F0237C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EBCE1C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93AFC3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3F9CDC6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45488" w:rsidRPr="00E45488" w14:paraId="10FCD4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EB6A2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B45E90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38057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7A0B6764" w:rsidR="00E45488" w:rsidRPr="00E45488" w:rsidRDefault="007D3627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7F36010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0D551F8C" w14:textId="77777777" w:rsidTr="006F5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DD7F83" w14:textId="77777777" w:rsidR="00E45488" w:rsidRPr="00E45488" w:rsidRDefault="00E45488" w:rsidP="00E4548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0ED214C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54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7CD83423" w14:textId="7DE4786A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Mazowiecki Szpital Specjalistyczny im. dr. Józefa Psarskiego w Ostrołęce</w:t>
            </w:r>
          </w:p>
        </w:tc>
      </w:tr>
      <w:tr w:rsidR="00E45488" w:rsidRPr="00E45488" w14:paraId="27158431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45488" w:rsidRPr="00E45488" w14:paraId="004BAA55" w14:textId="77777777" w:rsidTr="0099468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E45488" w:rsidRPr="00E45488" w:rsidRDefault="00E45488" w:rsidP="00E4548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4E6EB952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E45488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62F9AF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E45488" w:rsidRPr="00E45488" w:rsidRDefault="00E45488" w:rsidP="00E4548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6A38F686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2B8754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E45488" w:rsidRPr="00E45488" w:rsidRDefault="00E45488" w:rsidP="00E4548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1E7F923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E45488" w:rsidRPr="00E45488" w:rsidRDefault="00E45488" w:rsidP="00E4548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5488" w:rsidRPr="00E45488" w14:paraId="55067F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E45488" w:rsidRPr="00E45488" w:rsidRDefault="00E45488" w:rsidP="00E4548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E45488" w:rsidRPr="00E45488" w:rsidRDefault="00E45488" w:rsidP="00E45488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E45488" w:rsidRPr="00E45488" w:rsidRDefault="00E45488" w:rsidP="00E45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48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E45488" w:rsidRPr="00E45488" w:rsidRDefault="00E45488" w:rsidP="00E4548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E45488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E45488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E45488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E45488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E45488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E4548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E45488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E45488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E45488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E45488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E45488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E45488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E45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27A54"/>
    <w:rsid w:val="00037819"/>
    <w:rsid w:val="00061CF6"/>
    <w:rsid w:val="00100FF9"/>
    <w:rsid w:val="00110AF2"/>
    <w:rsid w:val="00244DB9"/>
    <w:rsid w:val="00327BDF"/>
    <w:rsid w:val="00360258"/>
    <w:rsid w:val="00361AFB"/>
    <w:rsid w:val="004B43F0"/>
    <w:rsid w:val="005B4EA6"/>
    <w:rsid w:val="00657B06"/>
    <w:rsid w:val="006D7F34"/>
    <w:rsid w:val="00722683"/>
    <w:rsid w:val="0074573E"/>
    <w:rsid w:val="007D3627"/>
    <w:rsid w:val="007E4AB3"/>
    <w:rsid w:val="007E79FD"/>
    <w:rsid w:val="00811862"/>
    <w:rsid w:val="0086716F"/>
    <w:rsid w:val="008B5ECB"/>
    <w:rsid w:val="009464FA"/>
    <w:rsid w:val="0099468F"/>
    <w:rsid w:val="009A632F"/>
    <w:rsid w:val="00A12CFA"/>
    <w:rsid w:val="00A34DF4"/>
    <w:rsid w:val="00A73AD2"/>
    <w:rsid w:val="00A94EC2"/>
    <w:rsid w:val="00AC27FF"/>
    <w:rsid w:val="00AE2BEE"/>
    <w:rsid w:val="00B5375E"/>
    <w:rsid w:val="00B72011"/>
    <w:rsid w:val="00B95FD6"/>
    <w:rsid w:val="00BB695F"/>
    <w:rsid w:val="00BD475E"/>
    <w:rsid w:val="00C44D90"/>
    <w:rsid w:val="00E3085C"/>
    <w:rsid w:val="00E45488"/>
    <w:rsid w:val="00F80536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E45488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TekstpodstawowyZnak">
    <w:name w:val="Tekst podstawowy Znak"/>
    <w:basedOn w:val="Domylnaczcionkaakapitu"/>
    <w:link w:val="Tekstpodstawowy"/>
    <w:rsid w:val="00F80536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4068</TotalTime>
  <Pages>9</Pages>
  <Words>3535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28</cp:revision>
  <cp:lastPrinted>1995-11-21T16:41:00Z</cp:lastPrinted>
  <dcterms:created xsi:type="dcterms:W3CDTF">2023-03-21T07:55:00Z</dcterms:created>
  <dcterms:modified xsi:type="dcterms:W3CDTF">2023-06-05T09:28:00Z</dcterms:modified>
</cp:coreProperties>
</file>